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742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4.2020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742D66" w:rsidRPr="00EE2AFE" w:rsidRDefault="00742D66" w:rsidP="00742D66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3E4B" w:rsidRDefault="00D27449" w:rsidP="00131152">
      <w:pPr>
        <w:tabs>
          <w:tab w:val="left" w:pos="6521"/>
          <w:tab w:val="left" w:pos="9152"/>
        </w:tabs>
        <w:autoSpaceDE w:val="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</w:t>
      </w:r>
      <w:r w:rsidR="00475374">
        <w:rPr>
          <w:rFonts w:ascii="Times New Roman" w:eastAsia="Courier New" w:hAnsi="Times New Roman" w:cs="Times New Roman"/>
          <w:sz w:val="24"/>
          <w:szCs w:val="24"/>
        </w:rPr>
        <w:t>na</w:t>
      </w:r>
    </w:p>
    <w:p w:rsidR="00131152" w:rsidRDefault="0008009A" w:rsidP="00131152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31152" w:rsidRPr="00851EF0">
        <w:rPr>
          <w:rFonts w:ascii="Times New Roman" w:hAnsi="Times New Roman" w:cs="Times New Roman"/>
          <w:b/>
          <w:sz w:val="32"/>
          <w:szCs w:val="32"/>
        </w:rPr>
        <w:t>„</w:t>
      </w:r>
      <w:r w:rsidR="007068DC">
        <w:rPr>
          <w:rFonts w:ascii="Times New Roman" w:hAnsi="Times New Roman" w:cs="Times New Roman"/>
          <w:b/>
          <w:sz w:val="32"/>
          <w:szCs w:val="32"/>
        </w:rPr>
        <w:t>Remonty dróg gminnych oraz przebudowa drogi wewnętrznej</w:t>
      </w:r>
      <w:r w:rsidR="00131152" w:rsidRPr="00851EF0">
        <w:rPr>
          <w:rFonts w:ascii="Times New Roman" w:hAnsi="Times New Roman" w:cs="Times New Roman"/>
          <w:b/>
          <w:sz w:val="32"/>
          <w:szCs w:val="32"/>
        </w:rPr>
        <w:t>”</w:t>
      </w:r>
    </w:p>
    <w:p w:rsidR="00040480" w:rsidRDefault="00040480" w:rsidP="00040480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Dofinansowanie realizacji zadań </w:t>
      </w:r>
      <w:r w:rsidRPr="002A4D93">
        <w:rPr>
          <w:rFonts w:ascii="Times New Roman" w:hAnsi="Times New Roman"/>
          <w:i/>
          <w:sz w:val="24"/>
          <w:szCs w:val="24"/>
        </w:rPr>
        <w:t xml:space="preserve"> ze środków Funduszu Dróg Samorządowych</w:t>
      </w:r>
    </w:p>
    <w:p w:rsidR="00D27449" w:rsidRPr="0008009A" w:rsidRDefault="0008009A" w:rsidP="0008009A">
      <w:pPr>
        <w:tabs>
          <w:tab w:val="left" w:pos="12834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="00D27449"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6965B9" w:rsidRPr="00783EBC" w:rsidRDefault="006965B9" w:rsidP="002C6B18">
      <w:pPr>
        <w:tabs>
          <w:tab w:val="left" w:pos="12834"/>
        </w:tabs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84B">
        <w:rPr>
          <w:rFonts w:ascii="Times New Roman" w:hAnsi="Times New Roman" w:cs="Times New Roman"/>
          <w:b/>
          <w:sz w:val="28"/>
          <w:szCs w:val="28"/>
        </w:rPr>
        <w:t>Część</w:t>
      </w:r>
      <w:r w:rsidR="0010345A">
        <w:rPr>
          <w:rFonts w:ascii="Times New Roman" w:hAnsi="Times New Roman" w:cs="Times New Roman"/>
          <w:b/>
          <w:sz w:val="28"/>
          <w:szCs w:val="28"/>
        </w:rPr>
        <w:t>/ Części</w:t>
      </w:r>
      <w:r w:rsidRPr="00C9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8">
        <w:rPr>
          <w:rFonts w:ascii="Times New Roman" w:hAnsi="Times New Roman" w:cs="Times New Roman"/>
          <w:b/>
          <w:sz w:val="28"/>
          <w:szCs w:val="28"/>
        </w:rPr>
        <w:t xml:space="preserve">………………………. </w:t>
      </w: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3CEA" w:rsidRPr="006003E5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6003E5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6003E5">
        <w:rPr>
          <w:rFonts w:ascii="Times New Roman" w:eastAsia="Courier New" w:hAnsi="Times New Roman" w:cs="Times New Roman"/>
          <w:sz w:val="24"/>
          <w:szCs w:val="24"/>
        </w:rPr>
        <w:tab/>
      </w:r>
    </w:p>
    <w:p w:rsidR="002D5BCA" w:rsidRDefault="00807EA7" w:rsidP="002D5BCA">
      <w:pPr>
        <w:tabs>
          <w:tab w:val="left" w:pos="6521"/>
          <w:tab w:val="left" w:pos="9152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0B3E5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A0C86" w:rsidRPr="000B3E5A">
        <w:rPr>
          <w:rFonts w:ascii="Times New Roman" w:hAnsi="Times New Roman" w:cs="Times New Roman"/>
          <w:b/>
          <w:sz w:val="24"/>
          <w:szCs w:val="24"/>
        </w:rPr>
        <w:t>1</w:t>
      </w:r>
      <w:r w:rsidR="000B3E5A" w:rsidRPr="000B3E5A">
        <w:rPr>
          <w:rFonts w:ascii="Times New Roman" w:hAnsi="Times New Roman"/>
          <w:b/>
          <w:sz w:val="24"/>
          <w:szCs w:val="24"/>
        </w:rPr>
        <w:t xml:space="preserve">: </w:t>
      </w:r>
      <w:r w:rsidR="002D5BCA">
        <w:rPr>
          <w:rFonts w:ascii="Times New Roman" w:hAnsi="Times New Roman" w:cs="Times New Roman"/>
          <w:b/>
          <w:sz w:val="24"/>
          <w:szCs w:val="24"/>
        </w:rPr>
        <w:t>Remont drogi gminnej nr 310001T ul. Grelecka w miejscowości Szewna</w:t>
      </w:r>
    </w:p>
    <w:p w:rsidR="007068DC" w:rsidRDefault="007068DC" w:rsidP="002D5BCA">
      <w:pPr>
        <w:pStyle w:val="Akapitzlist"/>
        <w:spacing w:line="360" w:lineRule="auto"/>
        <w:ind w:left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D5BCA">
      <w:pPr>
        <w:pStyle w:val="Akapitzlist"/>
        <w:spacing w:line="360" w:lineRule="auto"/>
        <w:ind w:left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D9561C" w:rsidRDefault="00D9561C" w:rsidP="00D9561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61C">
        <w:rPr>
          <w:rFonts w:ascii="Times New Roman" w:hAnsi="Times New Roman"/>
          <w:b/>
          <w:sz w:val="24"/>
          <w:szCs w:val="24"/>
        </w:rPr>
        <w:lastRenderedPageBreak/>
        <w:t>Część 2:</w:t>
      </w:r>
      <w:r w:rsidRPr="00D9561C">
        <w:rPr>
          <w:rFonts w:ascii="Times New Roman" w:hAnsi="Times New Roman"/>
          <w:sz w:val="24"/>
          <w:szCs w:val="24"/>
        </w:rPr>
        <w:t xml:space="preserve"> </w:t>
      </w:r>
      <w:r w:rsidR="002D5BCA">
        <w:rPr>
          <w:rFonts w:ascii="Times New Roman" w:hAnsi="Times New Roman" w:cs="Times New Roman"/>
          <w:b/>
          <w:sz w:val="24"/>
          <w:szCs w:val="24"/>
        </w:rPr>
        <w:t>Remont drogi gminnej nr 310041T ul. Marcinówka w miejscowości Bodzechów</w:t>
      </w:r>
    </w:p>
    <w:p w:rsidR="00807EA7" w:rsidRPr="00E30903" w:rsidRDefault="00750406" w:rsidP="00807EA7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807EA7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807EA7" w:rsidRPr="00E30903" w:rsidRDefault="00807EA7" w:rsidP="00807EA7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807EA7" w:rsidRPr="00E30903" w:rsidRDefault="00807EA7" w:rsidP="00807EA7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807EA7" w:rsidRDefault="00807EA7" w:rsidP="00807EA7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807EA7" w:rsidRDefault="00807EA7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C877B4" w:rsidRPr="00C877B4" w:rsidRDefault="00802E1A" w:rsidP="00C877B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6DC3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A0C86" w:rsidRPr="00556DC3">
        <w:rPr>
          <w:rFonts w:ascii="Times New Roman" w:hAnsi="Times New Roman" w:cs="Times New Roman"/>
          <w:b/>
          <w:sz w:val="24"/>
          <w:szCs w:val="24"/>
        </w:rPr>
        <w:t>3</w:t>
      </w:r>
      <w:r w:rsidR="00B51BA5">
        <w:rPr>
          <w:rFonts w:ascii="Times New Roman" w:hAnsi="Times New Roman" w:cs="Times New Roman"/>
          <w:b/>
          <w:sz w:val="24"/>
          <w:szCs w:val="24"/>
        </w:rPr>
        <w:t>:</w:t>
      </w:r>
      <w:r w:rsidR="00DD2CBE" w:rsidRPr="0055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BA5">
        <w:rPr>
          <w:rFonts w:ascii="Times New Roman" w:hAnsi="Times New Roman"/>
          <w:b/>
          <w:sz w:val="24"/>
          <w:szCs w:val="24"/>
        </w:rPr>
        <w:t>P</w:t>
      </w:r>
      <w:r w:rsidR="00953B9F">
        <w:rPr>
          <w:rFonts w:ascii="Times New Roman" w:hAnsi="Times New Roman"/>
          <w:b/>
          <w:sz w:val="24"/>
          <w:szCs w:val="24"/>
        </w:rPr>
        <w:t>rzebudow</w:t>
      </w:r>
      <w:r w:rsidR="00E646B8">
        <w:rPr>
          <w:rFonts w:ascii="Times New Roman" w:hAnsi="Times New Roman"/>
          <w:b/>
          <w:sz w:val="24"/>
          <w:szCs w:val="24"/>
        </w:rPr>
        <w:t>a</w:t>
      </w:r>
      <w:r w:rsidR="00953B9F">
        <w:rPr>
          <w:rFonts w:ascii="Times New Roman" w:hAnsi="Times New Roman"/>
          <w:b/>
          <w:sz w:val="24"/>
          <w:szCs w:val="24"/>
        </w:rPr>
        <w:t xml:space="preserve"> </w:t>
      </w:r>
      <w:r w:rsidR="002D5BCA">
        <w:rPr>
          <w:rFonts w:ascii="Times New Roman" w:hAnsi="Times New Roman"/>
          <w:b/>
          <w:sz w:val="24"/>
          <w:szCs w:val="24"/>
        </w:rPr>
        <w:t>drogi wewnętrznej w miejscowości</w:t>
      </w:r>
      <w:r w:rsidR="00F41F1C">
        <w:rPr>
          <w:rFonts w:ascii="Times New Roman" w:hAnsi="Times New Roman"/>
          <w:b/>
          <w:sz w:val="24"/>
          <w:szCs w:val="24"/>
        </w:rPr>
        <w:t xml:space="preserve"> Stara Dębowa Wola</w:t>
      </w:r>
    </w:p>
    <w:p w:rsidR="007E64C5" w:rsidRPr="00E30903" w:rsidRDefault="00750406" w:rsidP="007E64C5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7E64C5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7E64C5" w:rsidRPr="00E30903" w:rsidRDefault="007E64C5" w:rsidP="007E64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7E64C5" w:rsidRPr="00E30903" w:rsidRDefault="007E64C5" w:rsidP="007E64C5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7E64C5" w:rsidRDefault="007E64C5" w:rsidP="007E64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DE702B" w:rsidRPr="00DE702B" w:rsidRDefault="00DE702B" w:rsidP="007E64C5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w tym</w:t>
      </w:r>
      <w:r w:rsidR="0036022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64562">
        <w:rPr>
          <w:rFonts w:ascii="Times New Roman" w:eastAsia="Courier New" w:hAnsi="Times New Roman" w:cs="Times New Roman"/>
          <w:sz w:val="24"/>
          <w:szCs w:val="24"/>
        </w:rPr>
        <w:t>projekt</w:t>
      </w:r>
      <w:r w:rsidR="00766321">
        <w:rPr>
          <w:rFonts w:ascii="Times New Roman" w:eastAsia="Courier New" w:hAnsi="Times New Roman" w:cs="Times New Roman"/>
          <w:sz w:val="24"/>
          <w:szCs w:val="24"/>
        </w:rPr>
        <w:t>:</w:t>
      </w:r>
      <w:r w:rsidR="00A645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66321">
        <w:rPr>
          <w:rFonts w:ascii="Times New Roman" w:eastAsia="Courier New" w:hAnsi="Times New Roman" w:cs="Times New Roman"/>
          <w:sz w:val="24"/>
          <w:szCs w:val="24"/>
        </w:rPr>
        <w:t xml:space="preserve">cena </w:t>
      </w:r>
      <w:r w:rsidR="00766321">
        <w:rPr>
          <w:rFonts w:ascii="Times New Roman" w:eastAsia="Courier New" w:hAnsi="Times New Roman" w:cs="Times New Roman"/>
          <w:sz w:val="24"/>
          <w:szCs w:val="24"/>
        </w:rPr>
        <w:t>netto</w:t>
      </w:r>
      <w:bookmarkStart w:id="0" w:name="_GoBack"/>
      <w:bookmarkEnd w:id="0"/>
      <w:r w:rsidR="00766321">
        <w:rPr>
          <w:rFonts w:ascii="Times New Roman" w:eastAsia="Courier New" w:hAnsi="Times New Roman" w:cs="Times New Roman"/>
          <w:sz w:val="24"/>
          <w:szCs w:val="24"/>
        </w:rPr>
        <w:t>……………… zł</w:t>
      </w:r>
      <w:r w:rsidR="00766321">
        <w:rPr>
          <w:rFonts w:ascii="Times New Roman" w:eastAsia="Courier New" w:hAnsi="Times New Roman" w:cs="Times New Roman"/>
          <w:sz w:val="24"/>
          <w:szCs w:val="24"/>
        </w:rPr>
        <w:t xml:space="preserve"> ,</w:t>
      </w:r>
      <w:r w:rsidR="00A64562">
        <w:rPr>
          <w:rFonts w:ascii="Times New Roman" w:eastAsia="Courier New" w:hAnsi="Times New Roman" w:cs="Times New Roman"/>
          <w:sz w:val="24"/>
          <w:szCs w:val="24"/>
        </w:rPr>
        <w:t>cena brutto……………… zł</w:t>
      </w:r>
    </w:p>
    <w:p w:rsidR="008324DD" w:rsidRDefault="008324DD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08009A" w:rsidRDefault="000800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0991" w:rsidRDefault="00123C10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70991">
        <w:rPr>
          <w:rFonts w:ascii="Times New Roman" w:eastAsia="Courier New" w:hAnsi="Times New Roman" w:cs="Times New Roman"/>
          <w:b/>
          <w:sz w:val="24"/>
          <w:szCs w:val="24"/>
        </w:rPr>
        <w:t>Termin wykonania:</w:t>
      </w: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>Część 1:</w:t>
      </w:r>
      <w:r>
        <w:rPr>
          <w:rFonts w:ascii="Times New Roman" w:hAnsi="Times New Roman"/>
          <w:sz w:val="24"/>
          <w:szCs w:val="24"/>
        </w:rPr>
        <w:t xml:space="preserve"> do 15.</w:t>
      </w:r>
      <w:r w:rsidR="00F41F1C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F41F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2: </w:t>
      </w:r>
      <w:r>
        <w:rPr>
          <w:rFonts w:ascii="Times New Roman" w:hAnsi="Times New Roman"/>
          <w:sz w:val="24"/>
          <w:szCs w:val="24"/>
        </w:rPr>
        <w:t>do 15.</w:t>
      </w:r>
      <w:r w:rsidR="0069776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69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r.</w:t>
      </w:r>
    </w:p>
    <w:p w:rsidR="00470991" w:rsidRPr="009B3223" w:rsidRDefault="00470991" w:rsidP="0047099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B3223">
        <w:rPr>
          <w:rFonts w:ascii="Times New Roman" w:hAnsi="Times New Roman"/>
          <w:sz w:val="24"/>
          <w:szCs w:val="24"/>
        </w:rPr>
        <w:t xml:space="preserve">Część 3: </w:t>
      </w:r>
      <w:r>
        <w:rPr>
          <w:rFonts w:ascii="Times New Roman" w:hAnsi="Times New Roman"/>
          <w:sz w:val="24"/>
          <w:szCs w:val="24"/>
        </w:rPr>
        <w:t xml:space="preserve">do </w:t>
      </w:r>
      <w:r w:rsidR="002D10F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D10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 w:rsidR="002D10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2241E2" w:rsidRPr="00750406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750406">
        <w:rPr>
          <w:rFonts w:ascii="Times New Roman" w:hAnsi="Times New Roman" w:cs="Times New Roman"/>
          <w:sz w:val="24"/>
          <w:szCs w:val="24"/>
        </w:rPr>
        <w:t>:</w:t>
      </w:r>
    </w:p>
    <w:p w:rsidR="003D16F5" w:rsidRPr="00750406" w:rsidRDefault="003D16F5" w:rsidP="00750406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3C239F" w:rsidRDefault="003D16F5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3070B2" w:rsidRPr="00750406" w:rsidRDefault="003070B2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jesteśmy/ nie jesteśmy płatnikiem podatku VAT</w:t>
      </w:r>
    </w:p>
    <w:p w:rsidR="00B325A2" w:rsidRPr="00750406" w:rsidRDefault="00750406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750406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750406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04" w:rsidRDefault="00513704" w:rsidP="00E121F8">
      <w:r>
        <w:separator/>
      </w:r>
    </w:p>
  </w:endnote>
  <w:endnote w:type="continuationSeparator" w:id="0">
    <w:p w:rsidR="00513704" w:rsidRDefault="00513704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04" w:rsidRDefault="00513704" w:rsidP="00E121F8">
      <w:r>
        <w:separator/>
      </w:r>
    </w:p>
  </w:footnote>
  <w:footnote w:type="continuationSeparator" w:id="0">
    <w:p w:rsidR="00513704" w:rsidRDefault="00513704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40480"/>
    <w:rsid w:val="0005066C"/>
    <w:rsid w:val="00050811"/>
    <w:rsid w:val="00052C0C"/>
    <w:rsid w:val="00066200"/>
    <w:rsid w:val="00072F1B"/>
    <w:rsid w:val="0007523F"/>
    <w:rsid w:val="0008009A"/>
    <w:rsid w:val="000846C6"/>
    <w:rsid w:val="00085F2D"/>
    <w:rsid w:val="000A4515"/>
    <w:rsid w:val="000B08CC"/>
    <w:rsid w:val="000B3E5A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52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871E6"/>
    <w:rsid w:val="00291AA3"/>
    <w:rsid w:val="00294E72"/>
    <w:rsid w:val="002B2242"/>
    <w:rsid w:val="002C3242"/>
    <w:rsid w:val="002C6B18"/>
    <w:rsid w:val="002C7E6C"/>
    <w:rsid w:val="002D10F7"/>
    <w:rsid w:val="002D5BCA"/>
    <w:rsid w:val="002E24BF"/>
    <w:rsid w:val="002F21CF"/>
    <w:rsid w:val="0030313D"/>
    <w:rsid w:val="00305A07"/>
    <w:rsid w:val="003070B2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022D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54BB"/>
    <w:rsid w:val="00470991"/>
    <w:rsid w:val="004738F2"/>
    <w:rsid w:val="00475374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3704"/>
    <w:rsid w:val="005173F4"/>
    <w:rsid w:val="005213A1"/>
    <w:rsid w:val="00523CEE"/>
    <w:rsid w:val="00530168"/>
    <w:rsid w:val="00537575"/>
    <w:rsid w:val="0054075F"/>
    <w:rsid w:val="00551C22"/>
    <w:rsid w:val="00556DC3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40F5"/>
    <w:rsid w:val="005D612C"/>
    <w:rsid w:val="005E0726"/>
    <w:rsid w:val="005E7FA2"/>
    <w:rsid w:val="005F4A8A"/>
    <w:rsid w:val="005F7FE8"/>
    <w:rsid w:val="006003E5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97766"/>
    <w:rsid w:val="006A4156"/>
    <w:rsid w:val="006A6D5D"/>
    <w:rsid w:val="006B6BBB"/>
    <w:rsid w:val="006C0177"/>
    <w:rsid w:val="006C1FD6"/>
    <w:rsid w:val="006E2636"/>
    <w:rsid w:val="006E54D8"/>
    <w:rsid w:val="006F13EF"/>
    <w:rsid w:val="0070258E"/>
    <w:rsid w:val="007042F3"/>
    <w:rsid w:val="00705592"/>
    <w:rsid w:val="007068DC"/>
    <w:rsid w:val="007205DB"/>
    <w:rsid w:val="00720735"/>
    <w:rsid w:val="00721DFE"/>
    <w:rsid w:val="00742D66"/>
    <w:rsid w:val="00750406"/>
    <w:rsid w:val="00766321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1896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0771"/>
    <w:rsid w:val="008F1333"/>
    <w:rsid w:val="00906ABE"/>
    <w:rsid w:val="00906DF5"/>
    <w:rsid w:val="0090709E"/>
    <w:rsid w:val="0091215C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53B9F"/>
    <w:rsid w:val="009604D6"/>
    <w:rsid w:val="00966BEE"/>
    <w:rsid w:val="009730AA"/>
    <w:rsid w:val="00973258"/>
    <w:rsid w:val="00982427"/>
    <w:rsid w:val="009906F2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0356"/>
    <w:rsid w:val="00A03442"/>
    <w:rsid w:val="00A114A7"/>
    <w:rsid w:val="00A23403"/>
    <w:rsid w:val="00A27D98"/>
    <w:rsid w:val="00A45CE6"/>
    <w:rsid w:val="00A5486D"/>
    <w:rsid w:val="00A612D6"/>
    <w:rsid w:val="00A64562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262FF"/>
    <w:rsid w:val="00B325A2"/>
    <w:rsid w:val="00B4085C"/>
    <w:rsid w:val="00B42DFB"/>
    <w:rsid w:val="00B46165"/>
    <w:rsid w:val="00B46DCF"/>
    <w:rsid w:val="00B46DE1"/>
    <w:rsid w:val="00B5164B"/>
    <w:rsid w:val="00B51BA5"/>
    <w:rsid w:val="00B54177"/>
    <w:rsid w:val="00B54C9E"/>
    <w:rsid w:val="00B57F32"/>
    <w:rsid w:val="00B61B27"/>
    <w:rsid w:val="00B6256A"/>
    <w:rsid w:val="00B6375C"/>
    <w:rsid w:val="00B7073B"/>
    <w:rsid w:val="00B83091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877B4"/>
    <w:rsid w:val="00C900DD"/>
    <w:rsid w:val="00CA6762"/>
    <w:rsid w:val="00CB2785"/>
    <w:rsid w:val="00CC0364"/>
    <w:rsid w:val="00CC3E09"/>
    <w:rsid w:val="00CD0EE8"/>
    <w:rsid w:val="00CE040B"/>
    <w:rsid w:val="00CE3A00"/>
    <w:rsid w:val="00CF104A"/>
    <w:rsid w:val="00CF7923"/>
    <w:rsid w:val="00D03B74"/>
    <w:rsid w:val="00D103BE"/>
    <w:rsid w:val="00D20A9D"/>
    <w:rsid w:val="00D23723"/>
    <w:rsid w:val="00D27449"/>
    <w:rsid w:val="00D27DD2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76BA"/>
    <w:rsid w:val="00DB5F69"/>
    <w:rsid w:val="00DB6FE4"/>
    <w:rsid w:val="00DC7082"/>
    <w:rsid w:val="00DD2CBE"/>
    <w:rsid w:val="00DE702B"/>
    <w:rsid w:val="00E038EF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4551"/>
    <w:rsid w:val="00E646B8"/>
    <w:rsid w:val="00E651A2"/>
    <w:rsid w:val="00E713CB"/>
    <w:rsid w:val="00E7403D"/>
    <w:rsid w:val="00E75098"/>
    <w:rsid w:val="00E83F8D"/>
    <w:rsid w:val="00E864EC"/>
    <w:rsid w:val="00E91368"/>
    <w:rsid w:val="00E91503"/>
    <w:rsid w:val="00E9266F"/>
    <w:rsid w:val="00E93E4B"/>
    <w:rsid w:val="00EB7520"/>
    <w:rsid w:val="00EC0EE4"/>
    <w:rsid w:val="00EC386C"/>
    <w:rsid w:val="00ED2690"/>
    <w:rsid w:val="00EE2AFE"/>
    <w:rsid w:val="00EE4F91"/>
    <w:rsid w:val="00EE7602"/>
    <w:rsid w:val="00EF427F"/>
    <w:rsid w:val="00EF723F"/>
    <w:rsid w:val="00F205DE"/>
    <w:rsid w:val="00F20A76"/>
    <w:rsid w:val="00F22615"/>
    <w:rsid w:val="00F25F34"/>
    <w:rsid w:val="00F30D86"/>
    <w:rsid w:val="00F41F1C"/>
    <w:rsid w:val="00F467BD"/>
    <w:rsid w:val="00F5006A"/>
    <w:rsid w:val="00F55731"/>
    <w:rsid w:val="00F6452A"/>
    <w:rsid w:val="00F70DB3"/>
    <w:rsid w:val="00F73E59"/>
    <w:rsid w:val="00FA5C4E"/>
    <w:rsid w:val="00FB0345"/>
    <w:rsid w:val="00FB28AE"/>
    <w:rsid w:val="00FB35FB"/>
    <w:rsid w:val="00FC734D"/>
    <w:rsid w:val="00FD130E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C4140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9</cp:revision>
  <cp:lastPrinted>2019-09-11T10:27:00Z</cp:lastPrinted>
  <dcterms:created xsi:type="dcterms:W3CDTF">2020-06-01T12:13:00Z</dcterms:created>
  <dcterms:modified xsi:type="dcterms:W3CDTF">2020-06-03T07:27:00Z</dcterms:modified>
</cp:coreProperties>
</file>